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4E4" w:rsidRPr="001E74E4" w:rsidRDefault="001E74E4" w:rsidP="001E74E4">
      <w:pPr>
        <w:keepNext/>
        <w:spacing w:after="0" w:line="240" w:lineRule="auto"/>
        <w:jc w:val="center"/>
        <w:outlineLvl w:val="0"/>
        <w:rPr>
          <w:rFonts w:ascii="Tahoma" w:eastAsia="Times New Roman" w:hAnsi="Tahoma" w:cs="Tahoma"/>
          <w:b/>
          <w:sz w:val="28"/>
          <w:szCs w:val="20"/>
          <w:lang w:eastAsia="en-GB"/>
        </w:rPr>
      </w:pPr>
      <w:bookmarkStart w:id="0" w:name="_GoBack"/>
      <w:bookmarkEnd w:id="0"/>
      <w:smartTag w:uri="urn:schemas-microsoft-com:office:smarttags" w:element="place">
        <w:smartTag w:uri="urn:schemas-microsoft-com:office:smarttags" w:element="PlaceType">
          <w:r w:rsidRPr="001E74E4">
            <w:rPr>
              <w:rFonts w:ascii="Tahoma" w:eastAsia="Times New Roman" w:hAnsi="Tahoma" w:cs="Tahoma"/>
              <w:b/>
              <w:sz w:val="28"/>
              <w:szCs w:val="20"/>
              <w:lang w:eastAsia="en-GB"/>
            </w:rPr>
            <w:t>UNIVERSITY</w:t>
          </w:r>
        </w:smartTag>
        <w:r w:rsidRPr="001E74E4">
          <w:rPr>
            <w:rFonts w:ascii="Tahoma" w:eastAsia="Times New Roman" w:hAnsi="Tahoma" w:cs="Tahoma"/>
            <w:b/>
            <w:sz w:val="28"/>
            <w:szCs w:val="20"/>
            <w:lang w:eastAsia="en-GB"/>
          </w:rPr>
          <w:t xml:space="preserve"> OF </w:t>
        </w:r>
        <w:smartTag w:uri="urn:schemas-microsoft-com:office:smarttags" w:element="PlaceName">
          <w:r w:rsidRPr="001E74E4">
            <w:rPr>
              <w:rFonts w:ascii="Tahoma" w:eastAsia="Times New Roman" w:hAnsi="Tahoma" w:cs="Tahoma"/>
              <w:b/>
              <w:sz w:val="28"/>
              <w:szCs w:val="20"/>
              <w:lang w:eastAsia="en-GB"/>
            </w:rPr>
            <w:t>OXFORD</w:t>
          </w:r>
        </w:smartTag>
      </w:smartTag>
    </w:p>
    <w:p w:rsidR="001E74E4" w:rsidRPr="001E74E4" w:rsidRDefault="001E74E4" w:rsidP="00251DD5">
      <w:pPr>
        <w:keepNext/>
        <w:framePr w:w="4115" w:h="2212" w:hSpace="180" w:wrap="around" w:vAnchor="text" w:hAnchor="page" w:x="982" w:y="229"/>
        <w:spacing w:after="0" w:line="240" w:lineRule="auto"/>
        <w:jc w:val="center"/>
        <w:outlineLvl w:val="0"/>
        <w:rPr>
          <w:rFonts w:ascii="Tahoma" w:eastAsia="Times New Roman" w:hAnsi="Tahoma" w:cs="Tahoma"/>
          <w:b/>
          <w:sz w:val="18"/>
          <w:szCs w:val="20"/>
          <w:lang w:eastAsia="en-GB"/>
        </w:rPr>
      </w:pPr>
      <w:r w:rsidRPr="001E74E4">
        <w:rPr>
          <w:rFonts w:ascii="Tahoma" w:eastAsia="Times New Roman" w:hAnsi="Tahoma" w:cs="Tahoma"/>
          <w:b/>
          <w:sz w:val="18"/>
          <w:szCs w:val="20"/>
          <w:lang w:eastAsia="en-GB"/>
        </w:rPr>
        <w:t>Chief Investigator: Professor Dorothy Bishop</w:t>
      </w:r>
    </w:p>
    <w:p w:rsidR="001E74E4" w:rsidRPr="001E74E4" w:rsidRDefault="001E74E4" w:rsidP="00251DD5">
      <w:pPr>
        <w:keepNext/>
        <w:framePr w:w="4115" w:h="2212" w:hSpace="180" w:wrap="around" w:vAnchor="text" w:hAnchor="page" w:x="982" w:y="229"/>
        <w:spacing w:after="0" w:line="240" w:lineRule="auto"/>
        <w:jc w:val="center"/>
        <w:outlineLvl w:val="0"/>
        <w:rPr>
          <w:rFonts w:ascii="Tahoma" w:eastAsia="Times New Roman" w:hAnsi="Tahoma" w:cs="Tahoma"/>
          <w:b/>
          <w:sz w:val="18"/>
          <w:szCs w:val="20"/>
          <w:lang w:eastAsia="en-GB"/>
        </w:rPr>
      </w:pPr>
      <w:r w:rsidRPr="001E74E4">
        <w:rPr>
          <w:rFonts w:ascii="Tahoma" w:eastAsia="Times New Roman" w:hAnsi="Tahoma" w:cs="Tahoma"/>
          <w:b/>
          <w:sz w:val="18"/>
          <w:szCs w:val="20"/>
          <w:lang w:eastAsia="en-GB"/>
        </w:rPr>
        <w:t>Tel: 01865 271369</w:t>
      </w:r>
    </w:p>
    <w:p w:rsidR="001E74E4" w:rsidRDefault="001E74E4" w:rsidP="00251DD5">
      <w:pPr>
        <w:keepNext/>
        <w:framePr w:w="4115" w:h="2212" w:hSpace="180" w:wrap="around" w:vAnchor="text" w:hAnchor="page" w:x="982" w:y="229"/>
        <w:spacing w:after="0" w:line="240" w:lineRule="auto"/>
        <w:jc w:val="center"/>
        <w:outlineLvl w:val="0"/>
        <w:rPr>
          <w:rFonts w:ascii="Tahoma" w:eastAsia="Times New Roman" w:hAnsi="Tahoma" w:cs="Tahoma"/>
          <w:b/>
          <w:sz w:val="18"/>
          <w:szCs w:val="20"/>
          <w:lang w:eastAsia="en-GB"/>
        </w:rPr>
      </w:pPr>
      <w:r w:rsidRPr="001E74E4">
        <w:rPr>
          <w:rFonts w:ascii="Tahoma" w:eastAsia="Times New Roman" w:hAnsi="Tahoma" w:cs="Tahoma"/>
          <w:b/>
          <w:sz w:val="18"/>
          <w:szCs w:val="20"/>
          <w:lang w:eastAsia="en-GB"/>
        </w:rPr>
        <w:t>Fax: 01865 281255</w:t>
      </w:r>
    </w:p>
    <w:p w:rsidR="00251DD5" w:rsidRPr="001E74E4" w:rsidRDefault="00251DD5" w:rsidP="00251DD5">
      <w:pPr>
        <w:keepNext/>
        <w:framePr w:w="4115" w:h="2212" w:hSpace="180" w:wrap="around" w:vAnchor="text" w:hAnchor="page" w:x="982" w:y="229"/>
        <w:spacing w:after="0" w:line="240" w:lineRule="auto"/>
        <w:jc w:val="center"/>
        <w:outlineLvl w:val="0"/>
        <w:rPr>
          <w:rFonts w:ascii="Tahoma" w:eastAsia="Times New Roman" w:hAnsi="Tahoma" w:cs="Tahoma"/>
          <w:b/>
          <w:sz w:val="18"/>
          <w:szCs w:val="20"/>
          <w:lang w:eastAsia="en-GB"/>
        </w:rPr>
      </w:pPr>
    </w:p>
    <w:p w:rsidR="001E74E4" w:rsidRPr="001C4574" w:rsidRDefault="00A234D2" w:rsidP="00251DD5">
      <w:pPr>
        <w:keepNext/>
        <w:framePr w:w="4115" w:h="2212" w:hSpace="180" w:wrap="around" w:vAnchor="text" w:hAnchor="page" w:x="982" w:y="229"/>
        <w:spacing w:after="0" w:line="240" w:lineRule="auto"/>
        <w:jc w:val="center"/>
        <w:outlineLvl w:val="0"/>
        <w:rPr>
          <w:rFonts w:ascii="Times New Roman" w:eastAsia="Times New Roman" w:hAnsi="Times New Roman" w:cs="Times New Roman"/>
          <w:b/>
          <w:sz w:val="18"/>
          <w:szCs w:val="18"/>
          <w:lang w:eastAsia="en-GB"/>
        </w:rPr>
      </w:pPr>
      <w:hyperlink r:id="rId7" w:history="1">
        <w:r w:rsidR="001C4574" w:rsidRPr="001C4574">
          <w:rPr>
            <w:rStyle w:val="Hyperlink"/>
            <w:rFonts w:ascii="Times New Roman" w:eastAsia="Calibri" w:hAnsi="Times New Roman" w:cs="Times New Roman"/>
            <w:noProof/>
            <w:sz w:val="18"/>
            <w:szCs w:val="18"/>
          </w:rPr>
          <w:t>www.psy.ox.ac.uk/oscci</w:t>
        </w:r>
      </w:hyperlink>
    </w:p>
    <w:p w:rsidR="001E74E4" w:rsidRPr="001E74E4" w:rsidRDefault="001E74E4" w:rsidP="001E74E4">
      <w:pPr>
        <w:framePr w:w="4288" w:h="1441" w:hSpace="180" w:wrap="around" w:vAnchor="text" w:hAnchor="page" w:x="6922" w:y="169"/>
        <w:spacing w:after="0" w:line="240" w:lineRule="auto"/>
        <w:jc w:val="center"/>
        <w:rPr>
          <w:rFonts w:ascii="Tahoma" w:eastAsia="Times New Roman" w:hAnsi="Tahoma" w:cs="Tahoma"/>
          <w:b/>
          <w:szCs w:val="20"/>
          <w:lang w:eastAsia="en-GB"/>
        </w:rPr>
      </w:pPr>
      <w:r w:rsidRPr="001E74E4">
        <w:rPr>
          <w:rFonts w:ascii="Tahoma" w:eastAsia="Times New Roman" w:hAnsi="Tahoma" w:cs="Tahoma"/>
          <w:b/>
          <w:szCs w:val="20"/>
          <w:lang w:eastAsia="en-GB"/>
        </w:rPr>
        <w:t xml:space="preserve">Oxford Study of Children's </w:t>
      </w:r>
    </w:p>
    <w:p w:rsidR="001E74E4" w:rsidRPr="001E74E4" w:rsidRDefault="001E74E4" w:rsidP="001E74E4">
      <w:pPr>
        <w:framePr w:w="4288" w:h="1441" w:hSpace="180" w:wrap="around" w:vAnchor="text" w:hAnchor="page" w:x="6922" w:y="169"/>
        <w:spacing w:after="0" w:line="240" w:lineRule="auto"/>
        <w:jc w:val="center"/>
        <w:rPr>
          <w:rFonts w:ascii="Tahoma" w:eastAsia="Times New Roman" w:hAnsi="Tahoma" w:cs="Tahoma"/>
          <w:b/>
          <w:szCs w:val="20"/>
          <w:lang w:eastAsia="en-GB"/>
        </w:rPr>
      </w:pPr>
      <w:r w:rsidRPr="001E74E4">
        <w:rPr>
          <w:rFonts w:ascii="Tahoma" w:eastAsia="Times New Roman" w:hAnsi="Tahoma" w:cs="Tahoma"/>
          <w:b/>
          <w:szCs w:val="20"/>
          <w:lang w:eastAsia="en-GB"/>
        </w:rPr>
        <w:t>Communication Impairments</w:t>
      </w:r>
    </w:p>
    <w:p w:rsidR="001E74E4" w:rsidRPr="001E74E4" w:rsidRDefault="001E74E4" w:rsidP="001E74E4">
      <w:pPr>
        <w:framePr w:w="4288" w:h="1441" w:hSpace="180" w:wrap="around" w:vAnchor="text" w:hAnchor="page" w:x="6922" w:y="169"/>
        <w:spacing w:after="0" w:line="240" w:lineRule="auto"/>
        <w:jc w:val="center"/>
        <w:rPr>
          <w:rFonts w:ascii="Tahoma" w:eastAsia="Times New Roman" w:hAnsi="Tahoma" w:cs="Tahoma"/>
          <w:b/>
          <w:szCs w:val="20"/>
          <w:lang w:eastAsia="en-GB"/>
        </w:rPr>
      </w:pPr>
      <w:r w:rsidRPr="001E74E4">
        <w:rPr>
          <w:rFonts w:ascii="Tahoma" w:eastAsia="Times New Roman" w:hAnsi="Tahoma" w:cs="Tahoma"/>
          <w:b/>
          <w:szCs w:val="20"/>
          <w:lang w:eastAsia="en-GB"/>
        </w:rPr>
        <w:t>Department of Experimental Psychology</w:t>
      </w:r>
    </w:p>
    <w:p w:rsidR="001E74E4" w:rsidRPr="001E74E4" w:rsidRDefault="001E74E4" w:rsidP="001E74E4">
      <w:pPr>
        <w:framePr w:w="4288" w:h="1441" w:hSpace="180" w:wrap="around" w:vAnchor="text" w:hAnchor="page" w:x="6922" w:y="169"/>
        <w:spacing w:after="0" w:line="240" w:lineRule="auto"/>
        <w:jc w:val="center"/>
        <w:rPr>
          <w:rFonts w:ascii="Tahoma" w:eastAsia="Times New Roman" w:hAnsi="Tahoma" w:cs="Tahoma"/>
          <w:b/>
          <w:szCs w:val="20"/>
          <w:lang w:eastAsia="en-GB"/>
        </w:rPr>
      </w:pPr>
      <w:smartTag w:uri="urn:schemas-microsoft-com:office:smarttags" w:element="Street">
        <w:smartTag w:uri="urn:schemas-microsoft-com:office:smarttags" w:element="address">
          <w:r w:rsidRPr="001E74E4">
            <w:rPr>
              <w:rFonts w:ascii="Tahoma" w:eastAsia="Times New Roman" w:hAnsi="Tahoma" w:cs="Tahoma"/>
              <w:b/>
              <w:szCs w:val="20"/>
              <w:lang w:eastAsia="en-GB"/>
            </w:rPr>
            <w:t>South Parks Road</w:t>
          </w:r>
        </w:smartTag>
      </w:smartTag>
    </w:p>
    <w:p w:rsidR="001E74E4" w:rsidRPr="001E74E4" w:rsidRDefault="001E74E4" w:rsidP="001E74E4">
      <w:pPr>
        <w:framePr w:w="4288" w:h="1441" w:hSpace="180" w:wrap="around" w:vAnchor="text" w:hAnchor="page" w:x="6922" w:y="169"/>
        <w:spacing w:after="0" w:line="240" w:lineRule="auto"/>
        <w:jc w:val="center"/>
        <w:rPr>
          <w:rFonts w:ascii="Tahoma" w:eastAsia="Times New Roman" w:hAnsi="Tahoma" w:cs="Tahoma"/>
          <w:b/>
          <w:szCs w:val="20"/>
          <w:lang w:eastAsia="en-GB"/>
        </w:rPr>
      </w:pPr>
      <w:smartTag w:uri="urn:schemas-microsoft-com:office:smarttags" w:element="place">
        <w:smartTag w:uri="urn:schemas-microsoft-com:office:smarttags" w:element="City">
          <w:r w:rsidRPr="001E74E4">
            <w:rPr>
              <w:rFonts w:ascii="Tahoma" w:eastAsia="Times New Roman" w:hAnsi="Tahoma" w:cs="Tahoma"/>
              <w:b/>
              <w:szCs w:val="20"/>
              <w:lang w:eastAsia="en-GB"/>
            </w:rPr>
            <w:t>Oxford</w:t>
          </w:r>
        </w:smartTag>
        <w:r w:rsidRPr="001E74E4">
          <w:rPr>
            <w:rFonts w:ascii="Tahoma" w:eastAsia="Times New Roman" w:hAnsi="Tahoma" w:cs="Tahoma"/>
            <w:b/>
            <w:szCs w:val="20"/>
            <w:lang w:eastAsia="en-GB"/>
          </w:rPr>
          <w:t xml:space="preserve">, </w:t>
        </w:r>
        <w:smartTag w:uri="urn:schemas-microsoft-com:office:smarttags" w:element="PostalCode">
          <w:r w:rsidRPr="001E74E4">
            <w:rPr>
              <w:rFonts w:ascii="Tahoma" w:eastAsia="Times New Roman" w:hAnsi="Tahoma" w:cs="Tahoma"/>
              <w:b/>
              <w:szCs w:val="20"/>
              <w:lang w:eastAsia="en-GB"/>
            </w:rPr>
            <w:t>OX1 3UD</w:t>
          </w:r>
        </w:smartTag>
      </w:smartTag>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noProof/>
          <w:sz w:val="20"/>
          <w:szCs w:val="20"/>
          <w:lang w:eastAsia="en-GB"/>
        </w:rPr>
        <w:drawing>
          <wp:anchor distT="0" distB="0" distL="114300" distR="114300" simplePos="0" relativeHeight="251659264" behindDoc="0" locked="0" layoutInCell="1" allowOverlap="1" wp14:anchorId="046BACEA" wp14:editId="31D551B8">
            <wp:simplePos x="0" y="0"/>
            <wp:positionH relativeFrom="column">
              <wp:posOffset>71755</wp:posOffset>
            </wp:positionH>
            <wp:positionV relativeFrom="page">
              <wp:posOffset>1145540</wp:posOffset>
            </wp:positionV>
            <wp:extent cx="876300" cy="1031240"/>
            <wp:effectExtent l="0" t="0" r="0" b="0"/>
            <wp:wrapNone/>
            <wp:docPr id="2" name="Picture 2" descr="Description: Crest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rest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1031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74E4" w:rsidRPr="001E74E4" w:rsidRDefault="001E74E4" w:rsidP="001E74E4">
      <w:pPr>
        <w:framePr w:w="1177" w:h="1297" w:hSpace="180" w:wrap="around" w:vAnchor="text" w:hAnchor="page" w:x="5473" w:y="169"/>
        <w:spacing w:after="0" w:line="240" w:lineRule="auto"/>
        <w:jc w:val="center"/>
        <w:rPr>
          <w:rFonts w:ascii="Tahoma" w:eastAsia="Times New Roman" w:hAnsi="Tahoma" w:cs="Tahoma"/>
          <w:sz w:val="20"/>
          <w:szCs w:val="20"/>
          <w:lang w:eastAsia="en-GB"/>
        </w:rPr>
      </w:pPr>
    </w:p>
    <w:p w:rsidR="001E74E4" w:rsidRPr="001E74E4" w:rsidRDefault="001E74E4" w:rsidP="001E74E4">
      <w:pPr>
        <w:spacing w:after="0" w:line="240" w:lineRule="auto"/>
        <w:rPr>
          <w:rFonts w:ascii="Tahoma" w:eastAsia="Times New Roman" w:hAnsi="Tahoma" w:cs="Tahoma"/>
          <w:sz w:val="20"/>
          <w:szCs w:val="20"/>
          <w:lang w:eastAsia="en-GB"/>
        </w:rPr>
      </w:pPr>
    </w:p>
    <w:p w:rsidR="001E74E4" w:rsidRPr="001E74E4" w:rsidRDefault="001E74E4" w:rsidP="001E74E4">
      <w:pPr>
        <w:spacing w:after="0" w:line="240" w:lineRule="auto"/>
        <w:jc w:val="center"/>
        <w:rPr>
          <w:rFonts w:ascii="Tahoma" w:eastAsia="Times New Roman" w:hAnsi="Tahoma" w:cs="Tahoma"/>
          <w:b/>
          <w:sz w:val="20"/>
          <w:szCs w:val="20"/>
          <w:lang w:eastAsia="en-GB"/>
        </w:rPr>
      </w:pPr>
    </w:p>
    <w:p w:rsidR="001E74E4" w:rsidRPr="001E74E4" w:rsidRDefault="001E74E4" w:rsidP="001E74E4">
      <w:pPr>
        <w:spacing w:after="0" w:line="240" w:lineRule="auto"/>
        <w:jc w:val="center"/>
        <w:rPr>
          <w:rFonts w:ascii="Tahoma" w:eastAsia="Times New Roman" w:hAnsi="Tahoma" w:cs="Tahoma"/>
          <w:b/>
          <w:sz w:val="20"/>
          <w:szCs w:val="20"/>
          <w:lang w:eastAsia="en-GB"/>
        </w:rPr>
      </w:pPr>
    </w:p>
    <w:p w:rsidR="001E74E4" w:rsidRPr="001E74E4" w:rsidRDefault="001E74E4" w:rsidP="001E74E4">
      <w:pPr>
        <w:spacing w:after="0" w:line="240" w:lineRule="auto"/>
        <w:jc w:val="center"/>
        <w:rPr>
          <w:rFonts w:ascii="Tahoma" w:eastAsia="Times New Roman" w:hAnsi="Tahoma" w:cs="Tahoma"/>
          <w:b/>
          <w:sz w:val="20"/>
          <w:szCs w:val="20"/>
          <w:lang w:eastAsia="en-GB"/>
        </w:rPr>
      </w:pPr>
    </w:p>
    <w:p w:rsidR="001E74E4" w:rsidRPr="001E74E4" w:rsidRDefault="001E74E4" w:rsidP="001E74E4">
      <w:pPr>
        <w:spacing w:after="0" w:line="240" w:lineRule="auto"/>
        <w:jc w:val="center"/>
        <w:rPr>
          <w:rFonts w:ascii="Tahoma" w:eastAsia="Times New Roman" w:hAnsi="Tahoma" w:cs="Tahoma"/>
          <w:b/>
          <w:szCs w:val="20"/>
          <w:lang w:eastAsia="en-GB"/>
        </w:rPr>
      </w:pPr>
      <w:r w:rsidRPr="001E74E4">
        <w:rPr>
          <w:rFonts w:ascii="Tahoma" w:eastAsia="Times New Roman" w:hAnsi="Tahoma" w:cs="Tahoma"/>
          <w:b/>
          <w:szCs w:val="20"/>
          <w:lang w:eastAsia="en-GB"/>
        </w:rPr>
        <w:t>Information about research study:</w:t>
      </w:r>
    </w:p>
    <w:p w:rsidR="001E74E4" w:rsidRPr="001E74E4" w:rsidRDefault="001E74E4" w:rsidP="001E74E4">
      <w:pPr>
        <w:spacing w:after="0" w:line="240" w:lineRule="auto"/>
        <w:jc w:val="center"/>
        <w:rPr>
          <w:rFonts w:ascii="Tahoma" w:eastAsia="Times New Roman" w:hAnsi="Tahoma" w:cs="Tahoma"/>
          <w:b/>
          <w:szCs w:val="20"/>
          <w:lang w:eastAsia="en-GB"/>
        </w:rPr>
      </w:pPr>
      <w:r w:rsidRPr="001E74E4">
        <w:rPr>
          <w:rFonts w:ascii="Tahoma" w:eastAsia="Times New Roman" w:hAnsi="Tahoma" w:cs="Tahoma"/>
          <w:b/>
          <w:szCs w:val="20"/>
          <w:lang w:eastAsia="en-GB"/>
        </w:rPr>
        <w:t>Children with language, reading and communication problems</w:t>
      </w:r>
    </w:p>
    <w:p w:rsidR="001E74E4" w:rsidRPr="001E74E4" w:rsidRDefault="001E74E4" w:rsidP="001E74E4">
      <w:pPr>
        <w:spacing w:after="0" w:line="240" w:lineRule="auto"/>
        <w:rPr>
          <w:rFonts w:ascii="Tahoma" w:eastAsia="Times New Roman" w:hAnsi="Tahoma" w:cs="Tahoma"/>
          <w:b/>
          <w:sz w:val="20"/>
          <w:szCs w:val="20"/>
          <w:lang w:eastAsia="en-GB"/>
        </w:rPr>
      </w:pP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We would like to invite you to take part in a research study. Before you decide whether to take part, it is important for you to understand why this study is being done and what it will involve. Please take time to read the following information carefully and discuss it with other family members. Ask us if there is anything that is not clear or if you would like more information. </w:t>
      </w:r>
    </w:p>
    <w:p w:rsidR="001E74E4" w:rsidRPr="001E74E4" w:rsidRDefault="001E74E4" w:rsidP="001E74E4">
      <w:pPr>
        <w:spacing w:after="0" w:line="240" w:lineRule="auto"/>
        <w:rPr>
          <w:rFonts w:ascii="Tahoma" w:eastAsia="Times New Roman" w:hAnsi="Tahoma" w:cs="Tahoma"/>
          <w:sz w:val="20"/>
          <w:szCs w:val="20"/>
          <w:lang w:eastAsia="en-GB"/>
        </w:rPr>
      </w:pPr>
    </w:p>
    <w:p w:rsidR="001E74E4" w:rsidRPr="001E74E4" w:rsidRDefault="001E74E4" w:rsidP="001E74E4">
      <w:pPr>
        <w:spacing w:after="0" w:line="240" w:lineRule="auto"/>
        <w:rPr>
          <w:rFonts w:ascii="Tahoma" w:eastAsia="Times New Roman" w:hAnsi="Tahoma" w:cs="Tahoma"/>
          <w:b/>
          <w:szCs w:val="20"/>
          <w:lang w:eastAsia="en-GB"/>
        </w:rPr>
      </w:pPr>
      <w:r w:rsidRPr="001E74E4">
        <w:rPr>
          <w:rFonts w:ascii="Tahoma" w:eastAsia="Times New Roman" w:hAnsi="Tahoma" w:cs="Tahoma"/>
          <w:b/>
          <w:szCs w:val="20"/>
          <w:lang w:eastAsia="en-GB"/>
        </w:rPr>
        <w:t>What is the purpose of the study?</w:t>
      </w: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We are interested in finding out more about why some children have difficulties with learning to talk, understand or read. People often assume this is caused by a child’s environment. However, our research, and that of others, shows that genetic differences between children can be important. We also have some clues about genes that affect learning to talk and read: individually, these have very small effects, but sometimes a particular combination of genes may have a bigger influence. One thing that does increase the risk of having problems is when a person has an extra copy of a chromosome. We have found that children with an extra X or Y chromosome are more likely than other children to have problems with language, reading or communication. However, every child is different and sometimes the extra chromosome doesn’t have obvious effects. We want to find out whether genes on different chromosomes interact and cause problems in some children.</w:t>
      </w: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 </w:t>
      </w:r>
    </w:p>
    <w:p w:rsidR="001E74E4" w:rsidRPr="001E74E4" w:rsidRDefault="001E74E4" w:rsidP="001E74E4">
      <w:pPr>
        <w:spacing w:after="0" w:line="240" w:lineRule="auto"/>
        <w:rPr>
          <w:rFonts w:ascii="Tahoma" w:eastAsia="Times New Roman" w:hAnsi="Tahoma" w:cs="Tahoma"/>
          <w:b/>
          <w:szCs w:val="20"/>
          <w:lang w:eastAsia="en-GB"/>
        </w:rPr>
      </w:pPr>
      <w:r w:rsidRPr="001E74E4">
        <w:rPr>
          <w:rFonts w:ascii="Tahoma" w:eastAsia="Times New Roman" w:hAnsi="Tahoma" w:cs="Tahoma"/>
          <w:b/>
          <w:szCs w:val="20"/>
          <w:lang w:eastAsia="en-GB"/>
        </w:rPr>
        <w:t>Why have I received this information sheet?</w:t>
      </w: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We are sending this information to parents of a child with an extra X or Y chromosome. If you have taken part in our previous study, you will receive this leaflet direct from the </w:t>
      </w:r>
      <w:smartTag w:uri="urn:schemas-microsoft-com:office:smarttags" w:element="place">
        <w:smartTag w:uri="urn:schemas-microsoft-com:office:smarttags" w:element="City">
          <w:r w:rsidRPr="001E74E4">
            <w:rPr>
              <w:rFonts w:ascii="Tahoma" w:eastAsia="Times New Roman" w:hAnsi="Tahoma" w:cs="Tahoma"/>
              <w:sz w:val="20"/>
              <w:szCs w:val="20"/>
              <w:lang w:eastAsia="en-GB"/>
            </w:rPr>
            <w:t>Oxford</w:t>
          </w:r>
        </w:smartTag>
      </w:smartTag>
      <w:r w:rsidRPr="001E74E4">
        <w:rPr>
          <w:rFonts w:ascii="Tahoma" w:eastAsia="Times New Roman" w:hAnsi="Tahoma" w:cs="Tahoma"/>
          <w:sz w:val="20"/>
          <w:szCs w:val="20"/>
          <w:lang w:eastAsia="en-GB"/>
        </w:rPr>
        <w:t xml:space="preserve"> researchers. If not, you will receive this leaflet either from your clinical geneticist, or from the parent support group, Unique. We are hoping to recruit around 150 children with sex chromosome trisomies.</w:t>
      </w:r>
    </w:p>
    <w:p w:rsidR="001E74E4" w:rsidRPr="001E74E4" w:rsidRDefault="001E74E4" w:rsidP="001E74E4">
      <w:pPr>
        <w:spacing w:after="0" w:line="240" w:lineRule="auto"/>
        <w:rPr>
          <w:rFonts w:ascii="Tahoma" w:eastAsia="Times New Roman" w:hAnsi="Tahoma" w:cs="Tahoma"/>
          <w:sz w:val="20"/>
          <w:szCs w:val="20"/>
          <w:lang w:eastAsia="en-GB"/>
        </w:rPr>
      </w:pPr>
    </w:p>
    <w:p w:rsidR="001E74E4" w:rsidRPr="001E74E4" w:rsidRDefault="001E74E4" w:rsidP="001E74E4">
      <w:pPr>
        <w:spacing w:after="0" w:line="240" w:lineRule="auto"/>
        <w:rPr>
          <w:rFonts w:ascii="Tahoma" w:eastAsia="Times New Roman" w:hAnsi="Tahoma" w:cs="Tahoma"/>
          <w:b/>
          <w:szCs w:val="20"/>
          <w:lang w:eastAsia="en-GB"/>
        </w:rPr>
      </w:pPr>
      <w:r w:rsidRPr="001E74E4">
        <w:rPr>
          <w:rFonts w:ascii="Tahoma" w:eastAsia="Times New Roman" w:hAnsi="Tahoma" w:cs="Tahoma"/>
          <w:b/>
          <w:szCs w:val="20"/>
          <w:lang w:eastAsia="en-GB"/>
        </w:rPr>
        <w:t>Do I have to take part?</w:t>
      </w: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It is up to you and your child to decide whether or not to take part. W</w:t>
      </w:r>
      <w:r w:rsidRPr="001E74E4">
        <w:rPr>
          <w:rFonts w:ascii="Tahoma" w:eastAsia="Times New Roman" w:hAnsi="Tahoma" w:cs="Tahoma"/>
          <w:bCs/>
          <w:sz w:val="20"/>
          <w:szCs w:val="20"/>
          <w:lang w:eastAsia="en-GB"/>
        </w:rPr>
        <w:t>e do however require that your child is aware that they have an extra sex chromosome.</w:t>
      </w:r>
      <w:r w:rsidRPr="001E74E4">
        <w:rPr>
          <w:rFonts w:ascii="Tahoma" w:eastAsia="Times New Roman" w:hAnsi="Tahoma" w:cs="Tahoma"/>
          <w:sz w:val="20"/>
          <w:szCs w:val="20"/>
          <w:lang w:eastAsia="en-GB"/>
        </w:rPr>
        <w:t xml:space="preserve"> We recommend that parents and their child view a short video about the research before making a decision. We can send a DVD of the video on request, and it can also be viewed on:</w:t>
      </w:r>
    </w:p>
    <w:p w:rsidR="001E74E4" w:rsidRPr="001E74E4" w:rsidRDefault="00A234D2" w:rsidP="001E74E4">
      <w:pPr>
        <w:spacing w:after="0" w:line="240" w:lineRule="auto"/>
        <w:rPr>
          <w:rFonts w:ascii="Tahoma" w:eastAsia="Times New Roman" w:hAnsi="Tahoma" w:cs="Tahoma"/>
          <w:sz w:val="20"/>
          <w:szCs w:val="20"/>
          <w:lang w:eastAsia="en-GB"/>
        </w:rPr>
      </w:pPr>
      <w:hyperlink r:id="rId9" w:history="1">
        <w:r w:rsidR="001E74E4" w:rsidRPr="001E74E4">
          <w:rPr>
            <w:rStyle w:val="Hyperlink"/>
            <w:rFonts w:ascii="Tahoma" w:eastAsia="Times New Roman" w:hAnsi="Tahoma" w:cs="Tahoma"/>
            <w:sz w:val="20"/>
            <w:szCs w:val="20"/>
            <w:lang w:eastAsia="en-GB"/>
          </w:rPr>
          <w:t>http://www.youtube.com/watch?v=QdDxfY2ZvE0</w:t>
        </w:r>
      </w:hyperlink>
    </w:p>
    <w:p w:rsidR="001E74E4" w:rsidRPr="001E74E4" w:rsidRDefault="001E74E4" w:rsidP="001E74E4">
      <w:pPr>
        <w:spacing w:after="0" w:line="240" w:lineRule="auto"/>
        <w:rPr>
          <w:rFonts w:ascii="Tahoma" w:eastAsia="Times New Roman" w:hAnsi="Tahoma" w:cs="Tahoma"/>
          <w:sz w:val="20"/>
          <w:szCs w:val="20"/>
          <w:lang w:eastAsia="en-GB"/>
        </w:rPr>
      </w:pP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If you do agree to take part, you will be asked to sign a consent form, but you are still free to withdraw at any time, without giving a reason. A decision to withdraw, or a decision not to take part, would not affect your child’s education or medical care in any way. </w:t>
      </w:r>
    </w:p>
    <w:p w:rsidR="001E74E4" w:rsidRPr="001E74E4" w:rsidRDefault="001E74E4" w:rsidP="001E74E4">
      <w:pPr>
        <w:spacing w:after="0" w:line="240" w:lineRule="auto"/>
        <w:rPr>
          <w:rFonts w:ascii="Tahoma" w:eastAsia="Times New Roman" w:hAnsi="Tahoma" w:cs="Tahoma"/>
          <w:sz w:val="20"/>
          <w:szCs w:val="20"/>
          <w:lang w:eastAsia="en-GB"/>
        </w:rPr>
      </w:pPr>
    </w:p>
    <w:p w:rsidR="001E74E4" w:rsidRPr="001E74E4" w:rsidRDefault="001E74E4" w:rsidP="001E74E4">
      <w:pPr>
        <w:spacing w:after="0" w:line="240" w:lineRule="auto"/>
        <w:rPr>
          <w:rFonts w:ascii="Tahoma" w:eastAsia="Times New Roman" w:hAnsi="Tahoma" w:cs="Tahoma"/>
          <w:b/>
          <w:szCs w:val="20"/>
          <w:lang w:eastAsia="en-GB"/>
        </w:rPr>
      </w:pPr>
      <w:r w:rsidRPr="001E74E4">
        <w:rPr>
          <w:rFonts w:ascii="Tahoma" w:eastAsia="Times New Roman" w:hAnsi="Tahoma" w:cs="Tahoma"/>
          <w:b/>
          <w:szCs w:val="20"/>
          <w:lang w:eastAsia="en-GB"/>
        </w:rPr>
        <w:t>What will happen if I give permission for my child to take part?</w:t>
      </w:r>
    </w:p>
    <w:p w:rsidR="001E74E4" w:rsidRPr="001E74E4" w:rsidRDefault="001E74E4" w:rsidP="001E74E4">
      <w:pPr>
        <w:numPr>
          <w:ilvl w:val="0"/>
          <w:numId w:val="1"/>
        </w:num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One of our research team would telephone you to go through the information sheet with you and answer any questions you have. </w:t>
      </w:r>
    </w:p>
    <w:p w:rsidR="001E74E4" w:rsidRPr="001E74E4" w:rsidRDefault="001E74E4" w:rsidP="001E74E4">
      <w:pPr>
        <w:numPr>
          <w:ilvl w:val="0"/>
          <w:numId w:val="1"/>
        </w:num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We would also ask you about factors such as your child’s medical history, use of medication, hearing, and educational progress, to check if he or she is suitable for the study. If so, and you are happy to go ahead, we would arrange to come to see your child for an assessment lasting around </w:t>
      </w:r>
      <w:r w:rsidR="00A55B7D">
        <w:rPr>
          <w:rFonts w:ascii="Tahoma" w:eastAsia="Times New Roman" w:hAnsi="Tahoma" w:cs="Tahoma"/>
          <w:sz w:val="20"/>
          <w:szCs w:val="20"/>
          <w:lang w:eastAsia="en-GB"/>
        </w:rPr>
        <w:t>2 hours</w:t>
      </w:r>
      <w:r w:rsidRPr="001E74E4">
        <w:rPr>
          <w:rFonts w:ascii="Tahoma" w:eastAsia="Times New Roman" w:hAnsi="Tahoma" w:cs="Tahoma"/>
          <w:sz w:val="20"/>
          <w:szCs w:val="20"/>
          <w:lang w:eastAsia="en-GB"/>
        </w:rPr>
        <w:t xml:space="preserve">. </w:t>
      </w:r>
    </w:p>
    <w:p w:rsidR="001E74E4" w:rsidRPr="001E74E4" w:rsidRDefault="001E74E4" w:rsidP="001E74E4">
      <w:pPr>
        <w:numPr>
          <w:ilvl w:val="0"/>
          <w:numId w:val="1"/>
        </w:num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lastRenderedPageBreak/>
        <w:t xml:space="preserve">The assessments can be done at school, if the head teacher is willing, but we are also happy to see children at home. </w:t>
      </w:r>
    </w:p>
    <w:p w:rsidR="001E74E4" w:rsidRPr="001E74E4" w:rsidRDefault="001E74E4" w:rsidP="001E74E4">
      <w:pPr>
        <w:numPr>
          <w:ilvl w:val="0"/>
          <w:numId w:val="1"/>
        </w:num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We assess language by asking the child to repeat words or sentences, or point to a picture to match something that the adult says. We also give a short reading assessment. These tests are digitally recorded for later scoring. </w:t>
      </w:r>
    </w:p>
    <w:p w:rsidR="001E74E4" w:rsidRPr="001E74E4" w:rsidRDefault="001E74E4" w:rsidP="001E74E4">
      <w:pPr>
        <w:numPr>
          <w:ilvl w:val="0"/>
          <w:numId w:val="1"/>
        </w:num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Some tests look at reasoning using patterns, and do not involve any language. Most of the assessments start with easy items and then get harder. Testing stops when the test gets too difficult for the child. </w:t>
      </w:r>
    </w:p>
    <w:p w:rsidR="001E74E4" w:rsidRPr="001E74E4" w:rsidRDefault="001E74E4" w:rsidP="001E74E4">
      <w:pPr>
        <w:numPr>
          <w:ilvl w:val="0"/>
          <w:numId w:val="1"/>
        </w:num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We would also do a test to measure blood flow to the two halves of the brain while the child tells a story. This uses a method called transcranial Doppler ultrasound, which is shown on the information video. </w:t>
      </w:r>
    </w:p>
    <w:p w:rsidR="001E74E4" w:rsidRPr="001E74E4" w:rsidRDefault="001E74E4" w:rsidP="001E74E4">
      <w:pPr>
        <w:numPr>
          <w:ilvl w:val="0"/>
          <w:numId w:val="1"/>
        </w:num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We would also ask you to fill in a questionnaire about communication skills. This takes about 15 minutes. There is also an online questionnaire about general behaviour and development. This takes between 10 and 30 minutes to complete. </w:t>
      </w:r>
    </w:p>
    <w:p w:rsidR="001E74E4" w:rsidRPr="001E74E4" w:rsidRDefault="001E74E4" w:rsidP="000F305C">
      <w:pPr>
        <w:numPr>
          <w:ilvl w:val="0"/>
          <w:numId w:val="1"/>
        </w:num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Finally, we would also take a saliva sample from each child for testing DNA as well as from both parents. This is used to look at specific genes that can affect language and reading development. DNA samples will be processed </w:t>
      </w:r>
      <w:r w:rsidR="000F305C">
        <w:rPr>
          <w:rFonts w:ascii="Tahoma" w:eastAsia="Times New Roman" w:hAnsi="Tahoma" w:cs="Tahoma"/>
          <w:sz w:val="20"/>
          <w:szCs w:val="20"/>
          <w:lang w:eastAsia="en-GB"/>
        </w:rPr>
        <w:t xml:space="preserve">by </w:t>
      </w:r>
      <w:r w:rsidR="000F305C" w:rsidRPr="000F305C">
        <w:rPr>
          <w:rFonts w:ascii="Tahoma" w:eastAsia="Times New Roman" w:hAnsi="Tahoma" w:cs="Tahoma"/>
          <w:sz w:val="20"/>
          <w:szCs w:val="20"/>
          <w:lang w:eastAsia="en-GB"/>
        </w:rPr>
        <w:t>Professor Simon Fisher in Nijmegen, Netherlands</w:t>
      </w:r>
      <w:r w:rsidRPr="001E74E4">
        <w:rPr>
          <w:rFonts w:ascii="Tahoma" w:eastAsia="Times New Roman" w:hAnsi="Tahoma" w:cs="Tahoma"/>
          <w:sz w:val="20"/>
          <w:szCs w:val="20"/>
          <w:lang w:eastAsia="en-GB"/>
        </w:rPr>
        <w:t>.</w:t>
      </w:r>
    </w:p>
    <w:p w:rsidR="001E74E4" w:rsidRPr="001E74E4" w:rsidRDefault="001E74E4" w:rsidP="001E74E4">
      <w:pPr>
        <w:numPr>
          <w:ilvl w:val="0"/>
          <w:numId w:val="1"/>
        </w:num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Our initial plan is to focus on four particular genes, one of which is found on the X and Y chromosome, to see how they interact. It is likely that in future other genes will be discovered that are relevant to our study. We therefore are asking parents to give general permission for us to use their child’s DNA to look at the effects of genes relevant to children’s development.</w:t>
      </w:r>
    </w:p>
    <w:p w:rsidR="001E74E4" w:rsidRPr="001E74E4" w:rsidRDefault="001E74E4" w:rsidP="001E74E4">
      <w:pPr>
        <w:numPr>
          <w:ilvl w:val="0"/>
          <w:numId w:val="1"/>
        </w:num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Sometimes the DNA from saliva is not sufficient for analysis. If this happens, we may request a sample of stored DNA (from you or your child) from the clinical genetics department where your child was first diagnosed.</w:t>
      </w:r>
    </w:p>
    <w:p w:rsidR="001E74E4" w:rsidRPr="001E74E4" w:rsidRDefault="001E74E4" w:rsidP="001E74E4">
      <w:pPr>
        <w:spacing w:after="0" w:line="240" w:lineRule="auto"/>
        <w:rPr>
          <w:rFonts w:ascii="Tahoma" w:eastAsia="Times New Roman" w:hAnsi="Tahoma" w:cs="Tahoma"/>
          <w:sz w:val="20"/>
          <w:szCs w:val="20"/>
          <w:lang w:eastAsia="en-GB"/>
        </w:rPr>
      </w:pPr>
    </w:p>
    <w:p w:rsidR="001E74E4" w:rsidRPr="001E74E4" w:rsidRDefault="001E74E4" w:rsidP="001E74E4">
      <w:pPr>
        <w:spacing w:after="0" w:line="240" w:lineRule="auto"/>
        <w:rPr>
          <w:rFonts w:ascii="Tahoma" w:eastAsia="Times New Roman" w:hAnsi="Tahoma" w:cs="Tahoma"/>
          <w:b/>
          <w:szCs w:val="20"/>
          <w:lang w:eastAsia="en-GB"/>
        </w:rPr>
      </w:pPr>
      <w:r w:rsidRPr="001E74E4">
        <w:rPr>
          <w:rFonts w:ascii="Tahoma" w:eastAsia="Times New Roman" w:hAnsi="Tahoma" w:cs="Tahoma"/>
          <w:b/>
          <w:szCs w:val="20"/>
          <w:lang w:eastAsia="en-GB"/>
        </w:rPr>
        <w:t>What are the possible disadvantages and benefits of taking part?</w:t>
      </w: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There are no risks in taking part in this study. In general, the research does not directly help the children who take part. A benefit is that you could be involved in an important scientific advance and our findings could help children with language or literacy problems in the future. To say thank you for giving up your time, we give participating families a small gift.</w:t>
      </w:r>
    </w:p>
    <w:p w:rsidR="001E74E4" w:rsidRPr="001E74E4" w:rsidRDefault="001E74E4" w:rsidP="001E74E4">
      <w:pPr>
        <w:spacing w:after="0" w:line="240" w:lineRule="auto"/>
        <w:rPr>
          <w:rFonts w:ascii="Tahoma" w:eastAsia="Times New Roman" w:hAnsi="Tahoma" w:cs="Tahoma"/>
          <w:sz w:val="20"/>
          <w:szCs w:val="20"/>
          <w:lang w:eastAsia="en-GB"/>
        </w:rPr>
      </w:pPr>
    </w:p>
    <w:p w:rsidR="001E74E4" w:rsidRPr="001E74E4" w:rsidRDefault="001E74E4" w:rsidP="001E74E4">
      <w:pPr>
        <w:spacing w:after="0" w:line="240" w:lineRule="auto"/>
        <w:rPr>
          <w:rFonts w:ascii="Tahoma" w:eastAsia="Times New Roman" w:hAnsi="Tahoma" w:cs="Tahoma"/>
          <w:b/>
          <w:szCs w:val="20"/>
          <w:lang w:eastAsia="en-GB"/>
        </w:rPr>
      </w:pPr>
      <w:r w:rsidRPr="001E74E4">
        <w:rPr>
          <w:rFonts w:ascii="Tahoma" w:eastAsia="Times New Roman" w:hAnsi="Tahoma" w:cs="Tahoma"/>
          <w:b/>
          <w:szCs w:val="20"/>
          <w:lang w:eastAsia="en-GB"/>
        </w:rPr>
        <w:t>Will I get feedback about my child’s results?</w:t>
      </w: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We do not usually give detailed feedback. However, if we identified specific language or related problems that hadn’t already been picked up, we would discuss this with you and write a report if you wish. We will not in general </w:t>
      </w:r>
      <w:proofErr w:type="spellStart"/>
      <w:r w:rsidRPr="001E74E4">
        <w:rPr>
          <w:rFonts w:ascii="Tahoma" w:eastAsia="Times New Roman" w:hAnsi="Tahoma" w:cs="Tahoma"/>
          <w:sz w:val="20"/>
          <w:szCs w:val="20"/>
          <w:lang w:eastAsia="en-GB"/>
        </w:rPr>
        <w:t>feed back</w:t>
      </w:r>
      <w:proofErr w:type="spellEnd"/>
      <w:r w:rsidRPr="001E74E4">
        <w:rPr>
          <w:rFonts w:ascii="Tahoma" w:eastAsia="Times New Roman" w:hAnsi="Tahoma" w:cs="Tahoma"/>
          <w:sz w:val="20"/>
          <w:szCs w:val="20"/>
          <w:lang w:eastAsia="en-GB"/>
        </w:rPr>
        <w:t xml:space="preserve"> results from the genetic analysis. However, if we find any genetic factors, over and above an extra chromosome, that substantially increase the risk of language and communication problems, we will describe the results in our newsletter, and give parents the opportunity to request further information about their child’s results.</w:t>
      </w:r>
    </w:p>
    <w:p w:rsidR="001E74E4" w:rsidRPr="001E74E4" w:rsidRDefault="001E74E4" w:rsidP="001E74E4">
      <w:pPr>
        <w:spacing w:after="0" w:line="240" w:lineRule="auto"/>
        <w:rPr>
          <w:rFonts w:ascii="Tahoma" w:eastAsia="Times New Roman" w:hAnsi="Tahoma" w:cs="Tahoma"/>
          <w:b/>
          <w:sz w:val="20"/>
          <w:szCs w:val="20"/>
          <w:lang w:eastAsia="en-GB"/>
        </w:rPr>
      </w:pPr>
    </w:p>
    <w:p w:rsidR="001E74E4" w:rsidRPr="001E74E4" w:rsidRDefault="001E74E4" w:rsidP="001E74E4">
      <w:pPr>
        <w:spacing w:after="0" w:line="240" w:lineRule="auto"/>
        <w:rPr>
          <w:rFonts w:ascii="Tahoma" w:eastAsia="Times New Roman" w:hAnsi="Tahoma" w:cs="Tahoma"/>
          <w:b/>
          <w:szCs w:val="20"/>
          <w:lang w:eastAsia="en-GB"/>
        </w:rPr>
      </w:pPr>
      <w:r w:rsidRPr="001E74E4">
        <w:rPr>
          <w:rFonts w:ascii="Tahoma" w:eastAsia="Times New Roman" w:hAnsi="Tahoma" w:cs="Tahoma"/>
          <w:b/>
          <w:szCs w:val="20"/>
          <w:lang w:eastAsia="en-GB"/>
        </w:rPr>
        <w:t>Will my child’s results be kept confidential?</w:t>
      </w: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Questionnaires and test results from our study are identified only by a code number, and kept in a locked filing cabinet. Anonymised digital recordings are stored on a computer. Personal information is kept strictly confidential. DNA is identified only by a code number. Test results and DNA will be made available to other researchers but only through a protected database after removing all information that identifies individual children. </w:t>
      </w:r>
    </w:p>
    <w:p w:rsidR="001E74E4" w:rsidRPr="001E74E4" w:rsidRDefault="001E74E4" w:rsidP="001E74E4">
      <w:pPr>
        <w:spacing w:after="0" w:line="240" w:lineRule="auto"/>
        <w:rPr>
          <w:rFonts w:ascii="Tahoma" w:eastAsia="Times New Roman" w:hAnsi="Tahoma" w:cs="Tahoma"/>
          <w:sz w:val="20"/>
          <w:szCs w:val="20"/>
          <w:lang w:eastAsia="en-GB"/>
        </w:rPr>
      </w:pPr>
    </w:p>
    <w:p w:rsidR="001E74E4" w:rsidRPr="001E74E4" w:rsidRDefault="001E74E4" w:rsidP="001E74E4">
      <w:pPr>
        <w:spacing w:after="0" w:line="240" w:lineRule="auto"/>
        <w:rPr>
          <w:rFonts w:ascii="Tahoma" w:eastAsia="Times New Roman" w:hAnsi="Tahoma" w:cs="Tahoma"/>
          <w:b/>
          <w:szCs w:val="20"/>
          <w:lang w:eastAsia="en-GB"/>
        </w:rPr>
      </w:pPr>
      <w:r w:rsidRPr="001E74E4">
        <w:rPr>
          <w:rFonts w:ascii="Tahoma" w:eastAsia="Times New Roman" w:hAnsi="Tahoma" w:cs="Tahoma"/>
          <w:b/>
          <w:szCs w:val="20"/>
          <w:lang w:eastAsia="en-GB"/>
        </w:rPr>
        <w:t>What happens to the results of the research study?</w:t>
      </w: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The results will be analysed and reported in scientific journals. Summaries of the findings will be featured in our newsletter. </w:t>
      </w:r>
    </w:p>
    <w:p w:rsidR="001E74E4" w:rsidRPr="001E74E4" w:rsidRDefault="001E74E4" w:rsidP="001E74E4">
      <w:pPr>
        <w:spacing w:after="0" w:line="240" w:lineRule="auto"/>
        <w:rPr>
          <w:rFonts w:ascii="Tahoma" w:eastAsia="Times New Roman" w:hAnsi="Tahoma" w:cs="Tahoma"/>
          <w:sz w:val="20"/>
          <w:szCs w:val="20"/>
          <w:lang w:eastAsia="en-GB"/>
        </w:rPr>
      </w:pPr>
    </w:p>
    <w:p w:rsidR="001E74E4" w:rsidRPr="001E74E4" w:rsidRDefault="001E74E4" w:rsidP="001E74E4">
      <w:pPr>
        <w:spacing w:after="0" w:line="240" w:lineRule="auto"/>
        <w:rPr>
          <w:rFonts w:ascii="Tahoma" w:eastAsia="Times New Roman" w:hAnsi="Tahoma" w:cs="Tahoma"/>
          <w:b/>
          <w:szCs w:val="20"/>
          <w:lang w:eastAsia="en-GB"/>
        </w:rPr>
      </w:pPr>
      <w:r w:rsidRPr="001E74E4">
        <w:rPr>
          <w:rFonts w:ascii="Tahoma" w:eastAsia="Times New Roman" w:hAnsi="Tahoma" w:cs="Tahoma"/>
          <w:b/>
          <w:szCs w:val="20"/>
          <w:lang w:eastAsia="en-GB"/>
        </w:rPr>
        <w:t>What happens if there is a problem?</w:t>
      </w: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If you have any concern about any aspect of the study, you should speak to the researchers who will do their best to answer your questions. The University is the Research Sponsor for this study. It has arrangements in place in case any harm arises from taking part in the study. If you wish to complain about how you have been approached or treated in the course of this study, you should contact Professor Dorothy Bishop (address above). You may also contact the </w:t>
      </w:r>
      <w:smartTag w:uri="urn:schemas-microsoft-com:office:smarttags" w:element="place">
        <w:smartTag w:uri="urn:schemas-microsoft-com:office:smarttags" w:element="PlaceType">
          <w:r w:rsidRPr="001E74E4">
            <w:rPr>
              <w:rFonts w:ascii="Tahoma" w:eastAsia="Times New Roman" w:hAnsi="Tahoma" w:cs="Tahoma"/>
              <w:sz w:val="20"/>
              <w:szCs w:val="20"/>
              <w:lang w:eastAsia="en-GB"/>
            </w:rPr>
            <w:t>University</w:t>
          </w:r>
        </w:smartTag>
        <w:r w:rsidRPr="001E74E4">
          <w:rPr>
            <w:rFonts w:ascii="Tahoma" w:eastAsia="Times New Roman" w:hAnsi="Tahoma" w:cs="Tahoma"/>
            <w:sz w:val="20"/>
            <w:szCs w:val="20"/>
            <w:lang w:eastAsia="en-GB"/>
          </w:rPr>
          <w:t xml:space="preserve"> of </w:t>
        </w:r>
        <w:smartTag w:uri="urn:schemas-microsoft-com:office:smarttags" w:element="PlaceName">
          <w:r w:rsidRPr="001E74E4">
            <w:rPr>
              <w:rFonts w:ascii="Tahoma" w:eastAsia="Times New Roman" w:hAnsi="Tahoma" w:cs="Tahoma"/>
              <w:sz w:val="20"/>
              <w:szCs w:val="20"/>
              <w:lang w:eastAsia="en-GB"/>
            </w:rPr>
            <w:t>Oxford Clinical Trials</w:t>
          </w:r>
        </w:smartTag>
      </w:smartTag>
      <w:r w:rsidRPr="001E74E4">
        <w:rPr>
          <w:rFonts w:ascii="Tahoma" w:eastAsia="Times New Roman" w:hAnsi="Tahoma" w:cs="Tahoma"/>
          <w:sz w:val="20"/>
          <w:szCs w:val="20"/>
          <w:lang w:eastAsia="en-GB"/>
        </w:rPr>
        <w:t xml:space="preserve"> and Research Governance Office on 01865 857939, or by email to heather.house@admin.ox.ac.uk.</w:t>
      </w:r>
    </w:p>
    <w:p w:rsidR="001E74E4" w:rsidRPr="001E74E4" w:rsidRDefault="001E74E4" w:rsidP="001E74E4">
      <w:pPr>
        <w:spacing w:after="0" w:line="240" w:lineRule="auto"/>
        <w:rPr>
          <w:rFonts w:ascii="Tahoma" w:eastAsia="Times New Roman" w:hAnsi="Tahoma" w:cs="Tahoma"/>
          <w:sz w:val="20"/>
          <w:szCs w:val="20"/>
          <w:lang w:eastAsia="en-GB"/>
        </w:rPr>
      </w:pPr>
    </w:p>
    <w:p w:rsidR="001E74E4" w:rsidRPr="001E74E4" w:rsidRDefault="001E74E4" w:rsidP="001E74E4">
      <w:pPr>
        <w:spacing w:after="0" w:line="240" w:lineRule="auto"/>
        <w:rPr>
          <w:rFonts w:ascii="Tahoma" w:eastAsia="Times New Roman" w:hAnsi="Tahoma" w:cs="Tahoma"/>
          <w:b/>
          <w:szCs w:val="20"/>
          <w:lang w:eastAsia="en-GB"/>
        </w:rPr>
      </w:pPr>
    </w:p>
    <w:p w:rsidR="001E74E4" w:rsidRPr="001E74E4" w:rsidRDefault="001E74E4" w:rsidP="001E74E4">
      <w:pPr>
        <w:spacing w:after="0" w:line="240" w:lineRule="auto"/>
        <w:rPr>
          <w:rFonts w:ascii="Tahoma" w:eastAsia="Times New Roman" w:hAnsi="Tahoma" w:cs="Tahoma"/>
          <w:b/>
          <w:szCs w:val="20"/>
          <w:lang w:eastAsia="en-GB"/>
        </w:rPr>
      </w:pPr>
      <w:r w:rsidRPr="001E74E4">
        <w:rPr>
          <w:rFonts w:ascii="Tahoma" w:eastAsia="Times New Roman" w:hAnsi="Tahoma" w:cs="Tahoma"/>
          <w:b/>
          <w:szCs w:val="20"/>
          <w:lang w:eastAsia="en-GB"/>
        </w:rPr>
        <w:t>What happens when the research study stops?</w:t>
      </w: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When the research study stops, we will transfer anonymised results to a public database (</w:t>
      </w:r>
      <w:proofErr w:type="spellStart"/>
      <w:r w:rsidRPr="001E74E4">
        <w:rPr>
          <w:rFonts w:ascii="Tahoma" w:eastAsia="Times New Roman" w:hAnsi="Tahoma" w:cs="Tahoma"/>
          <w:sz w:val="20"/>
          <w:szCs w:val="20"/>
          <w:lang w:eastAsia="en-GB"/>
        </w:rPr>
        <w:t>dbGAP</w:t>
      </w:r>
      <w:proofErr w:type="spellEnd"/>
      <w:r w:rsidRPr="001E74E4">
        <w:rPr>
          <w:rFonts w:ascii="Tahoma" w:eastAsia="Times New Roman" w:hAnsi="Tahoma" w:cs="Tahoma"/>
          <w:sz w:val="20"/>
          <w:szCs w:val="20"/>
          <w:lang w:eastAsia="en-GB"/>
        </w:rPr>
        <w:t xml:space="preserve">), where it could be used for future studies. Anonymised DNA will be securely stored at the Wellcome Trust Centre for Human Genetics. </w:t>
      </w:r>
    </w:p>
    <w:p w:rsidR="001E74E4" w:rsidRPr="001E74E4" w:rsidRDefault="001E74E4" w:rsidP="001E74E4">
      <w:pPr>
        <w:spacing w:after="0" w:line="240" w:lineRule="auto"/>
        <w:rPr>
          <w:rFonts w:ascii="Tahoma" w:eastAsia="Times New Roman" w:hAnsi="Tahoma" w:cs="Tahoma"/>
          <w:b/>
          <w:szCs w:val="20"/>
          <w:lang w:eastAsia="en-GB"/>
        </w:rPr>
      </w:pPr>
    </w:p>
    <w:p w:rsidR="001E74E4" w:rsidRPr="001E74E4" w:rsidRDefault="001E74E4" w:rsidP="001E74E4">
      <w:pPr>
        <w:spacing w:after="0" w:line="240" w:lineRule="auto"/>
        <w:rPr>
          <w:rFonts w:ascii="Tahoma" w:eastAsia="Times New Roman" w:hAnsi="Tahoma" w:cs="Tahoma"/>
          <w:b/>
          <w:szCs w:val="20"/>
          <w:lang w:eastAsia="en-GB"/>
        </w:rPr>
      </w:pPr>
      <w:r w:rsidRPr="001E74E4">
        <w:rPr>
          <w:rFonts w:ascii="Tahoma" w:eastAsia="Times New Roman" w:hAnsi="Tahoma" w:cs="Tahoma"/>
          <w:b/>
          <w:szCs w:val="20"/>
          <w:lang w:eastAsia="en-GB"/>
        </w:rPr>
        <w:t>Funding and approval of this research</w:t>
      </w: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The study is part of a research programme by Professor Dorothy Bishop of the </w:t>
      </w:r>
      <w:smartTag w:uri="urn:schemas-microsoft-com:office:smarttags" w:element="place">
        <w:smartTag w:uri="urn:schemas-microsoft-com:office:smarttags" w:element="PlaceType">
          <w:r w:rsidRPr="001E74E4">
            <w:rPr>
              <w:rFonts w:ascii="Tahoma" w:eastAsia="Times New Roman" w:hAnsi="Tahoma" w:cs="Tahoma"/>
              <w:sz w:val="20"/>
              <w:szCs w:val="20"/>
              <w:lang w:eastAsia="en-GB"/>
            </w:rPr>
            <w:t>University</w:t>
          </w:r>
        </w:smartTag>
        <w:r w:rsidRPr="001E74E4">
          <w:rPr>
            <w:rFonts w:ascii="Tahoma" w:eastAsia="Times New Roman" w:hAnsi="Tahoma" w:cs="Tahoma"/>
            <w:sz w:val="20"/>
            <w:szCs w:val="20"/>
            <w:lang w:eastAsia="en-GB"/>
          </w:rPr>
          <w:t xml:space="preserve"> of </w:t>
        </w:r>
        <w:smartTag w:uri="urn:schemas-microsoft-com:office:smarttags" w:element="PlaceName">
          <w:r w:rsidRPr="001E74E4">
            <w:rPr>
              <w:rFonts w:ascii="Tahoma" w:eastAsia="Times New Roman" w:hAnsi="Tahoma" w:cs="Tahoma"/>
              <w:sz w:val="20"/>
              <w:szCs w:val="20"/>
              <w:lang w:eastAsia="en-GB"/>
            </w:rPr>
            <w:t>Oxford</w:t>
          </w:r>
        </w:smartTag>
      </w:smartTag>
      <w:r w:rsidRPr="001E74E4">
        <w:rPr>
          <w:rFonts w:ascii="Tahoma" w:eastAsia="Times New Roman" w:hAnsi="Tahoma" w:cs="Tahoma"/>
          <w:sz w:val="20"/>
          <w:szCs w:val="20"/>
          <w:lang w:eastAsia="en-GB"/>
        </w:rPr>
        <w:t>, and is funded by the Wellcome Trust. This study has been reviewed and given favourable opinion by the Berkshire Research Ethics Committee.</w:t>
      </w: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 </w:t>
      </w:r>
    </w:p>
    <w:p w:rsidR="001E74E4" w:rsidRPr="001E74E4" w:rsidRDefault="001E74E4" w:rsidP="001E74E4">
      <w:pPr>
        <w:spacing w:after="0" w:line="240" w:lineRule="auto"/>
        <w:rPr>
          <w:rFonts w:ascii="Tahoma" w:eastAsia="Times New Roman" w:hAnsi="Tahoma" w:cs="Tahoma"/>
          <w:b/>
          <w:szCs w:val="20"/>
          <w:lang w:eastAsia="en-GB"/>
        </w:rPr>
      </w:pPr>
      <w:r w:rsidRPr="001E74E4">
        <w:rPr>
          <w:rFonts w:ascii="Tahoma" w:eastAsia="Times New Roman" w:hAnsi="Tahoma" w:cs="Tahoma"/>
          <w:b/>
          <w:szCs w:val="20"/>
          <w:lang w:eastAsia="en-GB"/>
        </w:rPr>
        <w:t>What to do next</w:t>
      </w: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 xml:space="preserve">If you decide not to take part, please send the attached form (saying No), as it would help us to know you received our letter. If you would like to take part, please either fill in the enclosed form and return it by post in the Freepost envelope provided, or telephone us, or complete our online form which can be found at: </w:t>
      </w:r>
      <w:hyperlink r:id="rId10" w:history="1">
        <w:r w:rsidRPr="001E74E4">
          <w:rPr>
            <w:rFonts w:ascii="Tahoma" w:eastAsia="Times New Roman" w:hAnsi="Tahoma" w:cs="Tahoma"/>
            <w:color w:val="0000FF"/>
            <w:sz w:val="20"/>
            <w:szCs w:val="20"/>
            <w:u w:val="single"/>
            <w:lang w:eastAsia="en-GB"/>
          </w:rPr>
          <w:t>http://oscci.psy.ox.ac.uk/research-programme/stc-sign-up-form</w:t>
        </w:r>
      </w:hyperlink>
      <w:r w:rsidRPr="001E74E4">
        <w:rPr>
          <w:rFonts w:ascii="Tahoma" w:eastAsia="Times New Roman" w:hAnsi="Tahoma" w:cs="Tahoma"/>
          <w:i/>
          <w:sz w:val="20"/>
          <w:szCs w:val="20"/>
          <w:lang w:eastAsia="en-GB"/>
        </w:rPr>
        <w:t xml:space="preserve">. </w:t>
      </w:r>
      <w:r w:rsidRPr="001E74E4">
        <w:rPr>
          <w:rFonts w:ascii="Tahoma" w:eastAsia="Times New Roman" w:hAnsi="Tahoma" w:cs="Tahoma"/>
          <w:sz w:val="20"/>
          <w:szCs w:val="20"/>
          <w:lang w:eastAsia="en-GB"/>
        </w:rPr>
        <w:t>A member of the research team will then get in touch to discuss the study further with you.</w:t>
      </w:r>
    </w:p>
    <w:p w:rsidR="001E74E4" w:rsidRPr="001E74E4" w:rsidRDefault="001E74E4" w:rsidP="001E74E4">
      <w:pPr>
        <w:spacing w:after="0" w:line="240" w:lineRule="auto"/>
        <w:rPr>
          <w:rFonts w:ascii="Tahoma" w:eastAsia="Times New Roman" w:hAnsi="Tahoma" w:cs="Tahoma"/>
          <w:sz w:val="20"/>
          <w:szCs w:val="20"/>
          <w:lang w:eastAsia="en-GB"/>
        </w:rPr>
      </w:pPr>
    </w:p>
    <w:p w:rsidR="001E74E4" w:rsidRPr="001E74E4" w:rsidRDefault="001E74E4" w:rsidP="001E74E4">
      <w:pPr>
        <w:spacing w:after="0" w:line="240" w:lineRule="auto"/>
        <w:rPr>
          <w:rFonts w:ascii="Tahoma" w:eastAsia="Times New Roman" w:hAnsi="Tahoma" w:cs="Tahoma"/>
          <w:b/>
          <w:szCs w:val="20"/>
          <w:lang w:eastAsia="en-GB"/>
        </w:rPr>
      </w:pPr>
      <w:r w:rsidRPr="001E74E4">
        <w:rPr>
          <w:rFonts w:ascii="Tahoma" w:eastAsia="Times New Roman" w:hAnsi="Tahoma" w:cs="Tahoma"/>
          <w:b/>
          <w:szCs w:val="20"/>
          <w:lang w:eastAsia="en-GB"/>
        </w:rPr>
        <w:t>How to contact us</w:t>
      </w:r>
    </w:p>
    <w:p w:rsidR="001E74E4" w:rsidRPr="001E74E4" w:rsidRDefault="001E74E4" w:rsidP="001E74E4">
      <w:pPr>
        <w:spacing w:after="0" w:line="240" w:lineRule="auto"/>
        <w:rPr>
          <w:rFonts w:ascii="Tahoma" w:eastAsia="Times New Roman" w:hAnsi="Tahoma" w:cs="Tahoma"/>
          <w:sz w:val="20"/>
          <w:szCs w:val="20"/>
          <w:lang w:eastAsia="en-GB"/>
        </w:rPr>
      </w:pPr>
      <w:r w:rsidRPr="001E74E4">
        <w:rPr>
          <w:rFonts w:ascii="Tahoma" w:eastAsia="Times New Roman" w:hAnsi="Tahoma" w:cs="Tahoma"/>
          <w:sz w:val="20"/>
          <w:szCs w:val="20"/>
          <w:lang w:eastAsia="en-GB"/>
        </w:rPr>
        <w:t>If you would like to discuss the research with someone beforehand, or if you have questions afterwards, the first point of contact is:</w:t>
      </w:r>
    </w:p>
    <w:p w:rsidR="001E74E4" w:rsidRPr="001E74E4" w:rsidRDefault="002A3CA3" w:rsidP="001E74E4">
      <w:pPr>
        <w:spacing w:after="0" w:line="240" w:lineRule="auto"/>
        <w:rPr>
          <w:rFonts w:ascii="Tahoma" w:eastAsia="Times New Roman" w:hAnsi="Tahoma" w:cs="Tahoma"/>
          <w:sz w:val="20"/>
          <w:szCs w:val="20"/>
          <w:lang w:eastAsia="en-GB"/>
        </w:rPr>
      </w:pPr>
      <w:r>
        <w:rPr>
          <w:rFonts w:ascii="Tahoma" w:eastAsia="Times New Roman" w:hAnsi="Tahoma" w:cs="Tahoma"/>
          <w:sz w:val="20"/>
          <w:szCs w:val="20"/>
          <w:lang w:eastAsia="en-GB"/>
        </w:rPr>
        <w:t>Sarah Morris</w:t>
      </w:r>
      <w:r w:rsidR="001E74E4" w:rsidRPr="001E74E4">
        <w:rPr>
          <w:rFonts w:ascii="Tahoma" w:eastAsia="Times New Roman" w:hAnsi="Tahoma" w:cs="Tahoma"/>
          <w:sz w:val="20"/>
          <w:szCs w:val="20"/>
          <w:lang w:eastAsia="en-GB"/>
        </w:rPr>
        <w:t>, Department of Experimental Psychology, South Parks Road, Oxford, OX1 3UD.</w:t>
      </w:r>
    </w:p>
    <w:p w:rsidR="001E74E4" w:rsidRPr="001E74E4" w:rsidRDefault="00926EB9" w:rsidP="001E74E4">
      <w:pPr>
        <w:spacing w:after="0" w:line="240" w:lineRule="auto"/>
        <w:rPr>
          <w:rFonts w:ascii="Tahoma" w:eastAsia="Times New Roman" w:hAnsi="Tahoma" w:cs="Tahoma"/>
          <w:sz w:val="20"/>
          <w:szCs w:val="20"/>
          <w:lang w:eastAsia="en-GB"/>
        </w:rPr>
      </w:pPr>
      <w:proofErr w:type="spellStart"/>
      <w:proofErr w:type="gramStart"/>
      <w:r>
        <w:rPr>
          <w:rFonts w:ascii="Tahoma" w:eastAsia="Times New Roman" w:hAnsi="Tahoma" w:cs="Tahoma"/>
          <w:sz w:val="20"/>
          <w:szCs w:val="20"/>
          <w:lang w:eastAsia="en-GB"/>
        </w:rPr>
        <w:t>tel</w:t>
      </w:r>
      <w:proofErr w:type="spellEnd"/>
      <w:proofErr w:type="gramEnd"/>
      <w:r>
        <w:rPr>
          <w:rFonts w:ascii="Tahoma" w:eastAsia="Times New Roman" w:hAnsi="Tahoma" w:cs="Tahoma"/>
          <w:sz w:val="20"/>
          <w:szCs w:val="20"/>
          <w:lang w:eastAsia="en-GB"/>
        </w:rPr>
        <w:t>: 01865 271334</w:t>
      </w:r>
      <w:r w:rsidR="001E74E4" w:rsidRPr="001E74E4">
        <w:rPr>
          <w:rFonts w:ascii="Tahoma" w:eastAsia="Times New Roman" w:hAnsi="Tahoma" w:cs="Tahoma"/>
          <w:sz w:val="20"/>
          <w:szCs w:val="20"/>
          <w:lang w:eastAsia="en-GB"/>
        </w:rPr>
        <w:t xml:space="preserve">;   email: </w:t>
      </w:r>
      <w:r>
        <w:rPr>
          <w:rFonts w:ascii="Tahoma" w:eastAsia="Times New Roman" w:hAnsi="Tahoma" w:cs="Tahoma"/>
          <w:sz w:val="20"/>
          <w:szCs w:val="20"/>
          <w:lang w:eastAsia="en-GB"/>
        </w:rPr>
        <w:t>sarah.morris</w:t>
      </w:r>
      <w:r w:rsidR="001E74E4" w:rsidRPr="001E74E4">
        <w:rPr>
          <w:rFonts w:ascii="Tahoma" w:eastAsia="Times New Roman" w:hAnsi="Tahoma" w:cs="Tahoma"/>
          <w:sz w:val="20"/>
          <w:szCs w:val="20"/>
          <w:lang w:eastAsia="en-GB"/>
        </w:rPr>
        <w:t xml:space="preserve">@psy.ox.ac.uk. </w:t>
      </w:r>
    </w:p>
    <w:p w:rsidR="001E74E4" w:rsidRPr="001E74E4" w:rsidRDefault="001E74E4" w:rsidP="001E74E4">
      <w:pPr>
        <w:spacing w:after="0" w:line="240" w:lineRule="auto"/>
        <w:rPr>
          <w:rFonts w:ascii="Tahoma" w:eastAsia="Times New Roman" w:hAnsi="Tahoma" w:cs="Tahoma"/>
          <w:sz w:val="20"/>
          <w:szCs w:val="20"/>
          <w:lang w:eastAsia="en-GB"/>
        </w:rPr>
      </w:pPr>
    </w:p>
    <w:p w:rsidR="001E74E4" w:rsidRPr="001E74E4" w:rsidRDefault="001E74E4" w:rsidP="001E74E4">
      <w:pPr>
        <w:spacing w:after="0" w:line="240" w:lineRule="auto"/>
        <w:jc w:val="center"/>
        <w:rPr>
          <w:rFonts w:ascii="Tahoma" w:eastAsia="Times New Roman" w:hAnsi="Tahoma" w:cs="Tahoma"/>
          <w:b/>
          <w:i/>
          <w:sz w:val="20"/>
          <w:szCs w:val="20"/>
          <w:lang w:eastAsia="en-GB"/>
        </w:rPr>
      </w:pPr>
      <w:r w:rsidRPr="001E74E4">
        <w:rPr>
          <w:rFonts w:ascii="Tahoma" w:eastAsia="Times New Roman" w:hAnsi="Tahoma" w:cs="Tahoma"/>
          <w:b/>
          <w:i/>
          <w:sz w:val="20"/>
          <w:szCs w:val="20"/>
          <w:lang w:eastAsia="en-GB"/>
        </w:rPr>
        <w:t>Thank you for reading this</w:t>
      </w:r>
    </w:p>
    <w:p w:rsidR="000C19CD" w:rsidRDefault="000C19CD"/>
    <w:sectPr w:rsidR="000C19CD" w:rsidSect="001E74E4">
      <w:headerReference w:type="even" r:id="rId11"/>
      <w:headerReference w:type="default" r:id="rId12"/>
      <w:footerReference w:type="even" r:id="rId13"/>
      <w:footerReference w:type="default" r:id="rId14"/>
      <w:headerReference w:type="first" r:id="rId15"/>
      <w:footerReference w:type="first" r:id="rId16"/>
      <w:pgSz w:w="11906" w:h="16838"/>
      <w:pgMar w:top="1440" w:right="1281" w:bottom="1440" w:left="128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4D2" w:rsidRDefault="00A234D2" w:rsidP="001E74E4">
      <w:pPr>
        <w:spacing w:after="0" w:line="240" w:lineRule="auto"/>
      </w:pPr>
      <w:r>
        <w:separator/>
      </w:r>
    </w:p>
  </w:endnote>
  <w:endnote w:type="continuationSeparator" w:id="0">
    <w:p w:rsidR="00A234D2" w:rsidRDefault="00A234D2" w:rsidP="001E7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F84" w:rsidRDefault="003B5F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F84" w:rsidRDefault="003B5F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F84" w:rsidRDefault="003B5F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4D2" w:rsidRDefault="00A234D2" w:rsidP="001E74E4">
      <w:pPr>
        <w:spacing w:after="0" w:line="240" w:lineRule="auto"/>
      </w:pPr>
      <w:r>
        <w:separator/>
      </w:r>
    </w:p>
  </w:footnote>
  <w:footnote w:type="continuationSeparator" w:id="0">
    <w:p w:rsidR="00A234D2" w:rsidRDefault="00A234D2" w:rsidP="001E74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F84" w:rsidRDefault="003B5F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4E4" w:rsidRPr="001E74E4" w:rsidRDefault="001E74E4" w:rsidP="001E74E4">
    <w:pPr>
      <w:tabs>
        <w:tab w:val="center" w:pos="4153"/>
        <w:tab w:val="right" w:pos="8306"/>
      </w:tabs>
      <w:spacing w:after="0" w:line="240" w:lineRule="auto"/>
      <w:rPr>
        <w:rFonts w:ascii="Arial" w:eastAsia="Times New Roman" w:hAnsi="Arial" w:cs="Arial"/>
        <w:sz w:val="20"/>
        <w:szCs w:val="20"/>
        <w:lang w:eastAsia="en-GB"/>
      </w:rPr>
    </w:pPr>
    <w:r w:rsidRPr="001E74E4">
      <w:rPr>
        <w:rFonts w:ascii="Arial" w:eastAsia="Times New Roman" w:hAnsi="Arial" w:cs="Arial"/>
        <w:sz w:val="20"/>
        <w:szCs w:val="20"/>
        <w:lang w:eastAsia="en-GB"/>
      </w:rPr>
      <w:t>Version P2.</w:t>
    </w:r>
    <w:r w:rsidR="00926EB9">
      <w:rPr>
        <w:rFonts w:ascii="Arial" w:eastAsia="Times New Roman" w:hAnsi="Arial" w:cs="Arial"/>
        <w:sz w:val="20"/>
        <w:szCs w:val="20"/>
        <w:lang w:eastAsia="en-GB"/>
      </w:rPr>
      <w:t>8</w:t>
    </w:r>
    <w:r w:rsidR="003F078F">
      <w:rPr>
        <w:rFonts w:ascii="Arial" w:eastAsia="Times New Roman" w:hAnsi="Arial" w:cs="Arial"/>
        <w:sz w:val="20"/>
        <w:szCs w:val="20"/>
        <w:lang w:eastAsia="en-GB"/>
      </w:rPr>
      <w:t xml:space="preserve"> </w:t>
    </w:r>
    <w:r w:rsidR="00BA1878">
      <w:rPr>
        <w:rFonts w:ascii="Arial" w:eastAsia="Times New Roman" w:hAnsi="Arial" w:cs="Arial"/>
        <w:sz w:val="20"/>
        <w:szCs w:val="20"/>
        <w:lang w:eastAsia="en-GB"/>
      </w:rPr>
      <w:t xml:space="preserve"> 10/09/</w:t>
    </w:r>
    <w:r w:rsidR="005B26F5">
      <w:rPr>
        <w:rFonts w:ascii="Arial" w:eastAsia="Times New Roman" w:hAnsi="Arial" w:cs="Arial"/>
        <w:sz w:val="20"/>
        <w:szCs w:val="20"/>
        <w:lang w:eastAsia="en-GB"/>
      </w:rPr>
      <w:t>2014</w:t>
    </w:r>
    <w:r w:rsidRPr="001E74E4">
      <w:rPr>
        <w:rFonts w:ascii="Arial" w:eastAsia="Times New Roman" w:hAnsi="Arial" w:cs="Arial"/>
        <w:sz w:val="20"/>
        <w:szCs w:val="20"/>
        <w:lang w:eastAsia="en-GB"/>
      </w:rPr>
      <w:tab/>
    </w:r>
    <w:r w:rsidRPr="001E74E4">
      <w:rPr>
        <w:rFonts w:ascii="Arial" w:eastAsia="Times New Roman" w:hAnsi="Arial" w:cs="Arial"/>
        <w:sz w:val="20"/>
        <w:szCs w:val="20"/>
        <w:lang w:eastAsia="en-GB"/>
      </w:rPr>
      <w:tab/>
      <w:t>REC Ref: 11/SC/0096</w:t>
    </w:r>
  </w:p>
  <w:p w:rsidR="001E74E4" w:rsidRDefault="001E74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F84" w:rsidRDefault="003B5F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596687"/>
    <w:multiLevelType w:val="hybridMultilevel"/>
    <w:tmpl w:val="4E3490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4E4"/>
    <w:rsid w:val="000C19CD"/>
    <w:rsid w:val="000F305C"/>
    <w:rsid w:val="001C4574"/>
    <w:rsid w:val="001E74E4"/>
    <w:rsid w:val="00251DD5"/>
    <w:rsid w:val="002A3CA3"/>
    <w:rsid w:val="003B5F84"/>
    <w:rsid w:val="003F078F"/>
    <w:rsid w:val="005B26F5"/>
    <w:rsid w:val="00623C07"/>
    <w:rsid w:val="007972AB"/>
    <w:rsid w:val="00926EB9"/>
    <w:rsid w:val="00A234D2"/>
    <w:rsid w:val="00A55B7D"/>
    <w:rsid w:val="00BA1878"/>
    <w:rsid w:val="00E24792"/>
    <w:rsid w:val="00E744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9E78642E-1DFB-4011-8225-AC502B51C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74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4E4"/>
  </w:style>
  <w:style w:type="paragraph" w:styleId="Footer">
    <w:name w:val="footer"/>
    <w:basedOn w:val="Normal"/>
    <w:link w:val="FooterChar"/>
    <w:uiPriority w:val="99"/>
    <w:unhideWhenUsed/>
    <w:rsid w:val="001E74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4E4"/>
  </w:style>
  <w:style w:type="character" w:styleId="Hyperlink">
    <w:name w:val="Hyperlink"/>
    <w:basedOn w:val="DefaultParagraphFont"/>
    <w:uiPriority w:val="99"/>
    <w:unhideWhenUsed/>
    <w:rsid w:val="001E74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sy.ox.ac.uk/oscci"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oscci.psy.ox.ac.uk/research-programme/stc-sign-up-form" TargetMode="External"/><Relationship Id="rId4" Type="http://schemas.openxmlformats.org/officeDocument/2006/relationships/webSettings" Target="webSettings.xml"/><Relationship Id="rId9" Type="http://schemas.openxmlformats.org/officeDocument/2006/relationships/hyperlink" Target="http://www.youtube.com/watch?v=QdDxfY2ZvE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1362</Words>
  <Characters>7764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9108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Brookman</dc:creator>
  <cp:lastModifiedBy>Alison Bridges</cp:lastModifiedBy>
  <cp:revision>2</cp:revision>
  <dcterms:created xsi:type="dcterms:W3CDTF">2016-01-13T13:59:00Z</dcterms:created>
  <dcterms:modified xsi:type="dcterms:W3CDTF">2016-01-13T13:59:00Z</dcterms:modified>
</cp:coreProperties>
</file>